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B0" w:rsidRDefault="0073348C" w:rsidP="0073348C">
      <w:pPr>
        <w:rPr>
          <w:rFonts w:cs="David"/>
          <w:b/>
          <w:bCs/>
          <w:sz w:val="26"/>
          <w:szCs w:val="26"/>
          <w:u w:val="single"/>
          <w:rtl/>
        </w:rPr>
      </w:pPr>
      <w:bookmarkStart w:id="0" w:name="_GoBack"/>
      <w:bookmarkEnd w:id="0"/>
      <w:r w:rsidRPr="0073348C">
        <w:rPr>
          <w:rFonts w:cs="David" w:hint="cs"/>
          <w:b/>
          <w:bCs/>
          <w:sz w:val="26"/>
          <w:szCs w:val="26"/>
          <w:u w:val="single"/>
          <w:rtl/>
        </w:rPr>
        <w:t>להלן התקשרות שאושר</w:t>
      </w:r>
      <w:r>
        <w:rPr>
          <w:rFonts w:cs="David" w:hint="cs"/>
          <w:b/>
          <w:bCs/>
          <w:sz w:val="26"/>
          <w:szCs w:val="26"/>
          <w:u w:val="single"/>
          <w:rtl/>
        </w:rPr>
        <w:t>ה</w:t>
      </w:r>
      <w:r w:rsidRPr="0073348C">
        <w:rPr>
          <w:rFonts w:cs="David" w:hint="cs"/>
          <w:b/>
          <w:bCs/>
          <w:sz w:val="26"/>
          <w:szCs w:val="26"/>
          <w:u w:val="single"/>
          <w:rtl/>
        </w:rPr>
        <w:t xml:space="preserve"> </w:t>
      </w:r>
      <w:proofErr w:type="spellStart"/>
      <w:r w:rsidRPr="0073348C">
        <w:rPr>
          <w:rFonts w:cs="David" w:hint="cs"/>
          <w:b/>
          <w:bCs/>
          <w:sz w:val="26"/>
          <w:szCs w:val="26"/>
          <w:u w:val="single"/>
          <w:rtl/>
        </w:rPr>
        <w:t>בועדת</w:t>
      </w:r>
      <w:proofErr w:type="spellEnd"/>
      <w:r w:rsidRPr="0073348C">
        <w:rPr>
          <w:rFonts w:cs="David" w:hint="cs"/>
          <w:b/>
          <w:bCs/>
          <w:sz w:val="26"/>
          <w:szCs w:val="26"/>
          <w:u w:val="single"/>
          <w:rtl/>
        </w:rPr>
        <w:t xml:space="preserve"> הרכישות המרכזית של החברה, בישיבתה מיום 8.1.2017, בהליך פטור ממכרז:</w:t>
      </w:r>
    </w:p>
    <w:p w:rsidR="0073348C" w:rsidRDefault="0073348C" w:rsidP="0073348C">
      <w:pPr>
        <w:jc w:val="both"/>
        <w:rPr>
          <w:rFonts w:cs="David"/>
          <w:sz w:val="26"/>
          <w:szCs w:val="26"/>
          <w:rtl/>
        </w:rPr>
      </w:pPr>
      <w:r>
        <w:rPr>
          <w:rFonts w:cs="David" w:hint="cs"/>
          <w:sz w:val="26"/>
          <w:szCs w:val="26"/>
          <w:rtl/>
        </w:rPr>
        <w:t xml:space="preserve">אושרה </w:t>
      </w:r>
      <w:r w:rsidRPr="00B11E0D">
        <w:rPr>
          <w:rFonts w:cs="David" w:hint="cs"/>
          <w:sz w:val="26"/>
          <w:szCs w:val="26"/>
          <w:rtl/>
        </w:rPr>
        <w:t xml:space="preserve">התקשרות בפטור ממכרז, בהתאם לתקנה  3(29) לתקנות חובת המכרזים, עם חברת 'יפעת-מידע תקשורתי בע"מ', בסך 95,000 </w:t>
      </w:r>
      <w:r>
        <w:rPr>
          <w:rFonts w:cs="David" w:hint="cs"/>
          <w:sz w:val="26"/>
          <w:szCs w:val="26"/>
          <w:rtl/>
        </w:rPr>
        <w:t>₪ + מע"מ לשנה, לתקופה של שנתיים (2017-2018).</w:t>
      </w:r>
    </w:p>
    <w:p w:rsidR="0073348C" w:rsidRDefault="0073348C" w:rsidP="0073348C">
      <w:pPr>
        <w:jc w:val="both"/>
        <w:rPr>
          <w:rFonts w:cs="David"/>
          <w:sz w:val="26"/>
          <w:szCs w:val="26"/>
          <w:rtl/>
        </w:rPr>
      </w:pPr>
      <w:r>
        <w:rPr>
          <w:rFonts w:cs="David" w:hint="cs"/>
          <w:sz w:val="26"/>
          <w:szCs w:val="26"/>
          <w:rtl/>
        </w:rPr>
        <w:t>האישור ניתן בהתאם לחוות דעתה של ראש מערך התקשורת וההסברה בחברת דואר ישראל לפיה חברת יפעת הינה היחידה המסוגלת לספק את השירות לאיתור, איסוף ועריכת לקט קטעי עיתונות מכלל אמצעי התקשורת, לרבות עריכת מחקרי מדיה רבעוניים ושנתיים.</w:t>
      </w:r>
    </w:p>
    <w:p w:rsidR="0073348C" w:rsidRDefault="0073348C" w:rsidP="0073348C">
      <w:pPr>
        <w:jc w:val="both"/>
        <w:rPr>
          <w:rFonts w:cs="David"/>
          <w:sz w:val="26"/>
          <w:szCs w:val="26"/>
          <w:rtl/>
        </w:rPr>
      </w:pPr>
      <w:r>
        <w:rPr>
          <w:rFonts w:cs="David" w:hint="cs"/>
          <w:sz w:val="26"/>
          <w:szCs w:val="26"/>
          <w:rtl/>
        </w:rPr>
        <w:t>בהתאם לתקנה, ההתקשרות טעונה אישור מנכ"ל.</w:t>
      </w:r>
    </w:p>
    <w:p w:rsidR="0073348C" w:rsidRDefault="0073348C" w:rsidP="0073348C">
      <w:pPr>
        <w:rPr>
          <w:rFonts w:cs="David"/>
          <w:b/>
          <w:bCs/>
          <w:sz w:val="26"/>
          <w:szCs w:val="26"/>
          <w:u w:val="single"/>
          <w:rtl/>
        </w:rPr>
      </w:pPr>
    </w:p>
    <w:p w:rsidR="0073348C" w:rsidRPr="0073348C" w:rsidRDefault="0073348C" w:rsidP="0073348C">
      <w:pPr>
        <w:rPr>
          <w:rFonts w:cs="David"/>
          <w:b/>
          <w:bCs/>
          <w:sz w:val="26"/>
          <w:szCs w:val="26"/>
          <w:u w:val="single"/>
          <w:rtl/>
        </w:rPr>
      </w:pPr>
    </w:p>
    <w:p w:rsidR="0073348C" w:rsidRPr="0073348C" w:rsidRDefault="0073348C">
      <w:pPr>
        <w:rPr>
          <w:rFonts w:cs="David"/>
          <w:sz w:val="26"/>
          <w:szCs w:val="26"/>
        </w:rPr>
      </w:pPr>
    </w:p>
    <w:sectPr w:rsidR="0073348C" w:rsidRPr="0073348C" w:rsidSect="007A43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C"/>
    <w:rsid w:val="001524B0"/>
    <w:rsid w:val="0073348C"/>
    <w:rsid w:val="007A43E8"/>
    <w:rsid w:val="008F7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0D31-23A8-4E25-B9AB-935F3B7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431</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דורית מייכלסון</dc:creator>
  <cp:keywords/>
  <dc:description/>
  <cp:lastModifiedBy>לימור בן עמרם</cp:lastModifiedBy>
  <cp:revision>2</cp:revision>
  <dcterms:created xsi:type="dcterms:W3CDTF">2017-01-18T10:48:00Z</dcterms:created>
  <dcterms:modified xsi:type="dcterms:W3CDTF">2017-01-18T10:48:00Z</dcterms:modified>
</cp:coreProperties>
</file>